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dokument behandlar höga naturvärden i avverkningsanmälan A 26007-2025 i Linköpings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6467065, E 527519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