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som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jungfrulin (NT), solvända (NT), svinrot (NT) och ängsskära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