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dokument behandlar höga naturvärden i avverkningsanmälan A 30551-2023 i Linköpings kommun som inkom 2023-07-04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1 naturvårdsarter hittats: fällmossa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6444955, E 532328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