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dokument behandlar höga naturvärden i avverkningsanmälan A 3627-2023 i Linköpings kommun som inkom 2023-01-24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6474381, E 522427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