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dokument behandlar höga naturvärden i avverkningsanmälan A 38143-2021 i Linköpings kommun som inkom 2021-07-28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6485997, E 532279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