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dokument behandlar höga naturvärden i avverkningsanmälan A 44155-2024 i Linköpings kommun som inkom 2024-10-07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dolkstekelsglasvinge (S)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6447523, E 528542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