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dokument behandlar höga naturvärden i avverkningsanmälan A 5545-2026 i Linköpings kommun som inkom 2026-01-28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6454551, E 544963 i SWEREF 99 TM.</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