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dokument behandlar höga naturvärden i avverkningsanmälan A 59205-2025 i Linköpings kommun som inkom 2025-11-27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6441088, E 523697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