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Detta dokument behandlar höga naturvärden i avverkningsanmälan A 1268-2023 i Linköpings kommun som inkom 2023-01-10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6457055, E 543820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