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Detta dokument behandlar höga naturvärden i avverkningsanmälan A 25568-2024 i Linköpings kommun som inkom 2024-06-20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6486675, E 532134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