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50034-2025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