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som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långfotad murkla (VU), fjällig taggsvamp s.str. (NT), blåmossa (S, T), strimspindling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