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sparvuggla (NT, §4) och storgröe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