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dokument behandlar höga naturvärden i avverkningsanmälan A 55165-2025 i Linköpings kommun som inkom 2025-11-07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6486093, E 532215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