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dokument behandlar höga naturvärden i avverkningsanmälan A 62321-2022 i Linköpings kommun som inkom 2022-12-21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reliktbock (NT, T), svinrot (NT) och vintertagging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6469281, E 538261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