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Detta dokument behandlar höga naturvärden i avverkningsanmälan A 12486-2026 i Linköpings kommun som inkom 2026-03-09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6493028, E 524366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9 naturvårdsarter hittats: slåttergubbe (VU), scharlakansvaxing (NT), solvända (NT), blodvaxing (S), fällmossa (S, T), kantarellvaxing (S), ängsvaxing agg. (S), blåsippa (T, §9)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