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Detta dokument behandlar höga naturvärden i avverkningsanmälan A 1268-2023 i Linköpings kommun som inkom 2023-01-10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6457055, E 543820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nållav (S)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