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Detta dokument behandlar höga naturvärden i avverkningsanmälan A 35948-2023 i Linköpings kommun som inkom 2023-08-10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6469633, E 528661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2 naturvårdsarter hittats: brun nållav (S) och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