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Detta dokument behandlar höga naturvärden i avverkningsanmälan A 51571-2024 i Linköpings kommun som inkom 2024-11-08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6465529, E 547126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