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Detta dokument behandlar höga naturvärden i avverkningsanmälan A 56841-2023 i Linköpings kommun som inkom 2023-11-14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6453196, E 546999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