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Detta dokument behandlar höga naturvärden i avverkningsanmälan A 62071-2023 i Linköpings kommun som inkom 2023-12-06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6470510, E 558998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