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1084-2023 i Linköpings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