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dokument behandlar höga naturvärden i avverkningsanmälan A 11048-2026 i Linköpings kommun. Denna avverkningsanmälan inkom 2026-02-26 14:07:19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sårläka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6456523, E 545120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