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475-2021 i Linköpin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