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27795-2025 i Linköpings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