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k (EN), ärtvicker (EN, §8), dvärgbägarlav (NT), ekticka (NT), grön aspvedbock (NT), grönsångare (NT, §4), kandelabersvamp (NT),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