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37-2021 i Li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