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samrådsanmälan S 3830-2021 i Linköpings kommun har hittats 34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