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6 meter från avverkningsanmälan A 57766-2023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