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16 meter från avverkningsanmälan A 22040-2023 i Linköpings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