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17502-2022 i Linköpings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