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25568-2024 i Linköpings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