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ärtvicker (EN, §8), dvärgbägarlav (NT), svartvit flugsnappare (NT, §4), tallticka (NT), blanksvart trämyra (S), ekoxe (S, §6), fällmossa (S), grov fjädermossa (S), lundbräsma (S), platt fjädermossa (S), springkorn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