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dokument behandlar höga naturvärden i avverkningsanmälan A 9192-2025 i Linköpings kommun. Denna avverkningsanmälan inkom 2025-02-26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