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42-2022 i Lin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