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21326-2025 i Linköpings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