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som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5 naturvårdsarter hittats: bombmurkla (EN, §8), persiljespindling (NT), skarp dropptaggsvamp (NT), fällmossa (S, T) och strutbräken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