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dokument behandlar höga naturvärden i avverkningsanmälan A 22074-2026 i Linköpings kommun som inkom 2026-05-11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