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dokument behandlar höga naturvärden i avverkningsanmälan A 24904-2024 i Linköpings kommun som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solvända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6456907, E 546046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