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dokument behandlar höga naturvärden i avverkningsanmälan A 57766-2023 i Linköpings kommun som inkom 2023-11-16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6490898, E 540326 i SWEREF 99 TM.</w:t>
      </w:r>
    </w:p>
    <w:p>
      <w:pPr>
        <w:pStyle w:val="Heading2"/>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