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Detta dokument behandlar höga naturvärden i avverkningsanmälan A 36723-2023 i Linköpings kommun som inkom 2023-08-15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6446760, E 531328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