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Detta dokument behandlar höga naturvärden i avverkningsanmälan A 46496-2022 i Linköpings kommun som inkom 2022-10-14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6451462, E 542251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(VU) och silverblåvinge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