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Detta dokument behandlar höga naturvärden i avverkningsanmälan A 59674-2024 i Linköpings kommun som inkom 2024-12-13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544207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