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klagomål behandlar höga naturvärden i avverkningsanmälan A 58711-2023 i Norrköpings kommun som inkom 2023-11-21 och omfattar 4,3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6486051, E 589961 i SWEREF 99 TM.</w:t>
      </w:r>
    </w:p>
    <w:p>
      <w:r>
        <w:t>I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