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13 meter från avverkningsanmälan A 45699-2024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