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knärot (VU, §8), motaggsvamp (NT), spillkråka (NT, §4), tallticka (NT), talltita (NT, §4), dropptaggsvamp (S), grönsiska (§4), järnsparv (§4), kungsfågel (§4) och kopparödla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talltita (NT, §4), grönsiska (§4), järnsparv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