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gropticka (NT), motaggsvamp (NT), orange taggsvamp (NT), svart taggsvamp (NT), svartvit taggsvamp (NT), talltaggsvamp (NT), tallticka (NT), ullticka (NT), blomkålssvamp (S), dropptaggsvamp (S) och zontaggsvamp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