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6 meter från avverkningsanmälan A 28893-2026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