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6 meter från avverkningsanmälan A 17466-2026 i Norrköpings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