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dokument behandlar höga naturvärden i avverkningsanmälan A 11085-2025 i Norrköpings kommun. Denna avverkningsanmälan inkom 2025-03-07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